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C6A7" w14:textId="1C997410" w:rsidR="00B0369A" w:rsidRPr="00CA2111" w:rsidRDefault="00B0369A" w:rsidP="00B0369A">
      <w:pPr>
        <w:jc w:val="center"/>
        <w:rPr>
          <w:rStyle w:val="Strong"/>
          <w:rFonts w:asciiTheme="minorHAnsi" w:hAnsiTheme="minorHAnsi" w:cstheme="minorHAnsi"/>
          <w:bCs w:val="0"/>
        </w:rPr>
      </w:pP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Parochial Fees from 1 January </w:t>
      </w:r>
      <w:r w:rsidR="002E2A36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2023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: BDBF Return</w:t>
      </w:r>
    </w:p>
    <w:p w14:paraId="5591D4F3" w14:textId="4EDFE1DD" w:rsidR="00B0369A" w:rsidRDefault="00B0369A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full Parochial Fee</w:t>
      </w:r>
      <w:r w:rsidR="0020691C">
        <w:rPr>
          <w:rStyle w:val="Strong"/>
          <w:rFonts w:asciiTheme="minorHAnsi" w:hAnsiTheme="minorHAnsi" w:cstheme="minorHAnsi"/>
          <w:b w:val="0"/>
          <w:color w:val="444444"/>
        </w:rPr>
        <w:t>s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are</w:t>
      </w:r>
      <w:r w:rsidR="00CA0EBE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payable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to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Birmingham Diocesan Board of Finance (BDBF)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except when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service is taken by a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authorised minister (including Readers) who is not in receipt of a </w:t>
      </w:r>
      <w:proofErr w:type="gramStart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stipend</w:t>
      </w:r>
      <w:proofErr w:type="gramEnd"/>
      <w:r w:rsidR="006C1DD5">
        <w:rPr>
          <w:rStyle w:val="Strong"/>
          <w:rFonts w:asciiTheme="minorHAnsi" w:hAnsiTheme="minorHAnsi" w:cstheme="minorHAnsi"/>
          <w:b w:val="0"/>
          <w:color w:val="444444"/>
        </w:rPr>
        <w:t xml:space="preserve"> or a salary funded by the BDBF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.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I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these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case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s,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two thirds of the BDBF fee </w:t>
      </w:r>
      <w:proofErr w:type="gramStart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is</w:t>
      </w:r>
      <w:proofErr w:type="gramEnd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reimbursed to the authorised minister (including Readers) and a third of 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BDBF fee is payable to the BDBF.  Use this form to remit Parochial Fees payable to the BDBF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on a monthly or quarterly basis, either by cheque or bank transfer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.  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Please make cheques payable to “BDBF” and send to 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>The Finance Department, The Church of England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 xml:space="preserve"> Birmingham, The Citadel, 190 Corporation Street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>, Birmingham B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>4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 xml:space="preserve"> 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>6QD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>, along with this form.</w:t>
      </w:r>
    </w:p>
    <w:p w14:paraId="5D5D2CE1" w14:textId="5A8F8A47" w:rsidR="00602A53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FB8BE21" w14:textId="453A2F15" w:rsidR="00602A53" w:rsidRPr="00CA2111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602A53">
        <w:rPr>
          <w:rStyle w:val="Strong"/>
          <w:rFonts w:asciiTheme="minorHAnsi" w:hAnsiTheme="minorHAnsi" w:cstheme="minorHAnsi"/>
          <w:b w:val="0"/>
          <w:color w:val="444444"/>
        </w:rPr>
        <w:t>Bank transfers can be made using the details below.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If paying fees by bank </w:t>
      </w:r>
      <w:r w:rsidR="00FF64C9" w:rsidRPr="00602A53">
        <w:rPr>
          <w:rStyle w:val="Strong"/>
          <w:rFonts w:asciiTheme="minorHAnsi" w:hAnsiTheme="minorHAnsi" w:cstheme="minorHAnsi"/>
          <w:b w:val="0"/>
          <w:color w:val="444444"/>
        </w:rPr>
        <w:t>transfer,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please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complete this form and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email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it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to </w:t>
      </w:r>
      <w:hyperlink r:id="rId8" w:history="1">
        <w:r w:rsidRPr="001B17A4">
          <w:rPr>
            <w:rStyle w:val="Hyperlink"/>
            <w:rFonts w:asciiTheme="minorHAnsi" w:hAnsiTheme="minorHAnsi" w:cstheme="minorHAnsi"/>
          </w:rPr>
          <w:t>accountreceivable@cofebirmingham.com</w:t>
        </w:r>
      </w:hyperlink>
      <w:r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or send to The Finance Department at the address above.</w:t>
      </w:r>
    </w:p>
    <w:p w14:paraId="56A357C6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536B3D8A" w14:textId="77777777" w:rsidR="00B0369A" w:rsidRPr="00CA2111" w:rsidRDefault="00646F4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BANK: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Bank of Scotland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SORT CODE: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12-05-65</w:t>
      </w:r>
    </w:p>
    <w:p w14:paraId="5424C594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BRANCH: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ACCOUNT NUMBER: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00151606</w:t>
      </w:r>
    </w:p>
    <w:p w14:paraId="21BC8E91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ACCOUNT NAME: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 Diocesan Board of Finance</w:t>
      </w:r>
    </w:p>
    <w:p w14:paraId="59B6154F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REFERENCE: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Your 4-digit Parish Number</w:t>
      </w:r>
    </w:p>
    <w:p w14:paraId="374C2C4A" w14:textId="77777777" w:rsidR="00043DDC" w:rsidRDefault="00043DD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7DA0B0A" w14:textId="7E7CFCB3" w:rsidR="00B0369A" w:rsidRPr="00CA2111" w:rsidRDefault="00043DDC" w:rsidP="007A103A">
      <w:pPr>
        <w:pStyle w:val="NoSpacing"/>
        <w:spacing w:after="120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Please 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do not submit fees during a period of vacancy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.  I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nstead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,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the PCC is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required to prepare sequestration accounts and remit fees when the vacancy has ended.  Contact us at </w:t>
      </w:r>
      <w:hyperlink r:id="rId9" w:history="1">
        <w:r w:rsidRPr="00D945B3">
          <w:rPr>
            <w:rStyle w:val="Hyperlink"/>
            <w:rFonts w:asciiTheme="minorHAnsi" w:hAnsiTheme="minorHAnsi" w:cstheme="minorHAnsi"/>
          </w:rPr>
          <w:t>FinanceTeam@cofebirmingham.com</w:t>
        </w:r>
      </w:hyperlink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if you require further details.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873"/>
      </w:tblGrid>
      <w:tr w:rsidR="00B0369A" w:rsidRPr="00CA2111" w14:paraId="58AC3CFF" w14:textId="77777777" w:rsidTr="00646F4C">
        <w:tc>
          <w:tcPr>
            <w:tcW w:w="3081" w:type="dxa"/>
            <w:shd w:val="clear" w:color="auto" w:fill="auto"/>
          </w:tcPr>
          <w:p w14:paraId="12E64AB0" w14:textId="77777777" w:rsidR="00B0369A" w:rsidRPr="00CA2111" w:rsidRDefault="00EE7B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Incumbent/</w:t>
            </w:r>
            <w:r w:rsidR="00B0369A" w:rsidRPr="00CA2111">
              <w:rPr>
                <w:rStyle w:val="Strong"/>
                <w:rFonts w:asciiTheme="minorHAnsi" w:hAnsiTheme="minorHAnsi" w:cstheme="minorHAnsi"/>
                <w:b w:val="0"/>
              </w:rPr>
              <w:t>Priest-in-Charge</w:t>
            </w:r>
          </w:p>
        </w:tc>
        <w:tc>
          <w:tcPr>
            <w:tcW w:w="5873" w:type="dxa"/>
            <w:shd w:val="clear" w:color="auto" w:fill="auto"/>
          </w:tcPr>
          <w:p w14:paraId="27CC036D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5752A23D" w14:textId="77777777" w:rsidTr="00646F4C">
        <w:tc>
          <w:tcPr>
            <w:tcW w:w="3081" w:type="dxa"/>
            <w:shd w:val="clear" w:color="auto" w:fill="auto"/>
          </w:tcPr>
          <w:p w14:paraId="62ACD8A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Name</w:t>
            </w:r>
          </w:p>
        </w:tc>
        <w:tc>
          <w:tcPr>
            <w:tcW w:w="5873" w:type="dxa"/>
            <w:shd w:val="clear" w:color="auto" w:fill="auto"/>
          </w:tcPr>
          <w:p w14:paraId="1C006C9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1DA55BA" w14:textId="77777777" w:rsidTr="00646F4C">
        <w:tc>
          <w:tcPr>
            <w:tcW w:w="3081" w:type="dxa"/>
            <w:shd w:val="clear" w:color="auto" w:fill="auto"/>
          </w:tcPr>
          <w:p w14:paraId="1826DFA5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Number</w:t>
            </w:r>
          </w:p>
        </w:tc>
        <w:tc>
          <w:tcPr>
            <w:tcW w:w="5873" w:type="dxa"/>
            <w:shd w:val="clear" w:color="auto" w:fill="auto"/>
          </w:tcPr>
          <w:p w14:paraId="265E7C7C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7CB73E8" w14:textId="77777777" w:rsidTr="00646F4C">
        <w:tc>
          <w:tcPr>
            <w:tcW w:w="3081" w:type="dxa"/>
            <w:shd w:val="clear" w:color="auto" w:fill="auto"/>
          </w:tcPr>
          <w:p w14:paraId="5962BDA3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Period to which fees relate</w:t>
            </w:r>
          </w:p>
        </w:tc>
        <w:tc>
          <w:tcPr>
            <w:tcW w:w="5873" w:type="dxa"/>
            <w:shd w:val="clear" w:color="auto" w:fill="auto"/>
          </w:tcPr>
          <w:p w14:paraId="3C11F40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732A4A12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900"/>
        <w:gridCol w:w="1900"/>
        <w:gridCol w:w="1293"/>
        <w:gridCol w:w="1067"/>
        <w:gridCol w:w="1060"/>
        <w:gridCol w:w="720"/>
        <w:gridCol w:w="1080"/>
        <w:gridCol w:w="1280"/>
        <w:gridCol w:w="1040"/>
      </w:tblGrid>
      <w:tr w:rsidR="00C440FF" w:rsidRPr="00C440FF" w14:paraId="407C5C71" w14:textId="77777777" w:rsidTr="008B58BE">
        <w:trPr>
          <w:trHeight w:hRule="exact" w:val="564"/>
        </w:trPr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844B" w14:textId="2AFD8B09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75344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Stipendiary Minister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64159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Non-Stipendiary Minister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DDEE3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TOTAL Payment to BDBF                    £</w:t>
            </w:r>
          </w:p>
        </w:tc>
      </w:tr>
      <w:tr w:rsidR="00C440FF" w:rsidRPr="00C440FF" w14:paraId="2B135750" w14:textId="77777777" w:rsidTr="008B58BE">
        <w:trPr>
          <w:trHeight w:val="876"/>
        </w:trPr>
        <w:tc>
          <w:tcPr>
            <w:tcW w:w="5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33AC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F64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AC1554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04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95F8C0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 One third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14:paraId="3274BBC9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Payment to Officiant Two thirds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E64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440FF" w:rsidRPr="00C440FF" w14:paraId="5EAA651D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954E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Marriages: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0B0EA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03D728F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60AEA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818A97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52AE71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EF5C0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A03AC75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5EAF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Marriage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FE7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29BA34" w14:textId="18BC39A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511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094829" w14:textId="5D605892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1220E15" w14:textId="67F26E9A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160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168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10C3E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CA9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Funeral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96C9C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C7E4D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A29DC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3E8C232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12C6D2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65161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61AB1D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6DF2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Funeral Service in church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4823" w14:textId="7C54061E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B46C6" w14:textId="6244E405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EE8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9674A" w14:textId="453F09AD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DC6F33" w14:textId="7F7C90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82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F841" w14:textId="11ECDC06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86835F7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5C2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churchyard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2F9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F10F2B" w14:textId="0512276C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D7D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8FADA" w14:textId="38327CD1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D6C2E33" w14:textId="71A78D4B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(£1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436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58D000E6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13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or cremation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8C3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6E218" w14:textId="68693065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C75B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3C6311" w14:textId="10A31919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B15380" w14:textId="7FF8DCB9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248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59415B3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62E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031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AD097" w14:textId="63A09BA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0A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A4180" w14:textId="5EE0A18D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95FA39E" w14:textId="5631CB0E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AF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65DAB16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139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remains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F23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5E7B4" w14:textId="12DCB346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9A3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E60D50" w14:textId="12EE41FA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A9982C9" w14:textId="7A13D16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593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7E1AC8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AFA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81B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E153C" w14:textId="55ED2DCE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6AC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A1A47" w14:textId="3FDE83C6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48EE24B" w14:textId="54B680CF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42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428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D367731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4B5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No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DA604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8AC40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38739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7B6976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DA614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D35A2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13925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7514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graveside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707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4F38C" w14:textId="7EC5EDD5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 w:rsidRPr="00442BFA">
              <w:rPr>
                <w:rFonts w:eastAsia="Times New Roman" w:cs="Calibri"/>
                <w:color w:val="000000"/>
                <w:lang w:eastAsia="en-GB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020CC" w14:textId="77777777" w:rsidR="00C440FF" w:rsidRPr="00442BFA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C6EAE8" w14:textId="43496030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109EB"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92E93FB" w14:textId="306C5B6E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4109EB">
              <w:rPr>
                <w:rFonts w:eastAsia="Times New Roman" w:cs="Calibri"/>
                <w:color w:val="000000"/>
                <w:lang w:eastAsia="en-GB"/>
              </w:rPr>
              <w:t>82</w:t>
            </w:r>
            <w:r w:rsidRPr="00442BFA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EBE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4A6E60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0D36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crematorium/cemetery/funeral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171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F08BF" w14:textId="5495AE5D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42BFA" w:rsidRPr="00442BFA">
              <w:rPr>
                <w:rFonts w:eastAsia="Times New Roman" w:cs="Calibri"/>
                <w:color w:val="000000"/>
                <w:lang w:eastAsia="en-GB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9287" w14:textId="77777777" w:rsidR="00C440FF" w:rsidRPr="00442BFA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652AB9" w14:textId="776F2707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42BFA" w:rsidRPr="00442BFA">
              <w:rPr>
                <w:rFonts w:eastAsia="Times New Roman" w:cs="Calibri"/>
                <w:color w:val="000000"/>
                <w:lang w:eastAsia="en-GB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324C158" w14:textId="5ACEAE71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442BFA" w:rsidRPr="00442BFA">
              <w:rPr>
                <w:rFonts w:eastAsia="Times New Roman" w:cs="Calibri"/>
                <w:color w:val="000000"/>
                <w:lang w:eastAsia="en-GB"/>
              </w:rPr>
              <w:t>127</w:t>
            </w:r>
            <w:r w:rsidRPr="00442BFA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010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756D604B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5F8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Cremation before/after funeral at 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CF8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62498" w14:textId="3C51B862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97B0" w14:textId="05086B9F" w:rsidR="00B10ECB" w:rsidRPr="00442BFA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04D2" w14:textId="62B54731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53A384" w14:textId="43FEBD85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(£22)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AD6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0C7EAAB8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24A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churchyard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8A1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5288B" w14:textId="4B539BE9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31D6" w14:textId="1526D369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1DAAC" w14:textId="6351B419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FCEE2F4" w14:textId="03AE8EEC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>
              <w:rPr>
                <w:rFonts w:eastAsia="Times New Roman" w:cs="Calibri"/>
                <w:color w:val="000000"/>
                <w:lang w:eastAsia="en-GB"/>
              </w:rPr>
              <w:t>32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AF30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5A231CD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05F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cemetery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E77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ECCB8" w14:textId="72A9D7DD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9ECA" w14:textId="25F392F9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A86D3E" w14:textId="769E9271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73D6C3" w14:textId="05AD278A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</w:t>
            </w: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DE9F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217D9CF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CB2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Monuments in Churchyards: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1F84B7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7332962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78AB1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22065F7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FF4A160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DFC866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01DF11FD" w14:textId="77777777" w:rsidTr="008B58BE">
        <w:trPr>
          <w:trHeight w:hRule="exact" w:val="28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8B21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Small cross of wood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3BEB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726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811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86F963" w14:textId="4B32B075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1A475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FE8E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06383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511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0675F9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1CB9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Small vase or tablet, plaque or </w:t>
            </w:r>
            <w:proofErr w:type="gramStart"/>
            <w:r w:rsidRPr="00C440FF">
              <w:rPr>
                <w:rFonts w:eastAsia="Times New Roman" w:cs="Calibri"/>
                <w:color w:val="000000"/>
                <w:lang w:eastAsia="en-GB"/>
              </w:rPr>
              <w:t>other</w:t>
            </w:r>
            <w:proofErr w:type="gramEnd"/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 marker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079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B40DC" w14:textId="3CDF1D7D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E40313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6D0D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F97636A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84AB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F44F6B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60D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Any other monument or additional inscription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160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06A7A" w14:textId="4B305B56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2187AF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5F3BB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88287C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2B1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3C656BF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5AE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BDBF FEES REMITTED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3ED44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86322C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3AFF5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862A9F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C1F17C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568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3118084B" w14:textId="77777777" w:rsidTr="008B58BE">
        <w:trPr>
          <w:trHeight w:val="588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EAB4A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Signed: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2063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Date: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29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04E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E49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3B0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282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837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8623D3C" w14:textId="7128B8F8" w:rsidR="00C22902" w:rsidRPr="00CA2111" w:rsidRDefault="00C22902" w:rsidP="00CA0EBE">
      <w:pPr>
        <w:pStyle w:val="NoSpacing"/>
        <w:rPr>
          <w:rFonts w:asciiTheme="minorHAnsi" w:hAnsiTheme="minorHAnsi" w:cstheme="minorHAnsi"/>
          <w:b/>
        </w:rPr>
      </w:pPr>
    </w:p>
    <w:sectPr w:rsidR="00C22902" w:rsidRPr="00CA2111" w:rsidSect="00B0369A">
      <w:headerReference w:type="default" r:id="rId10"/>
      <w:pgSz w:w="11906" w:h="16838"/>
      <w:pgMar w:top="278" w:right="340" w:bottom="27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4E3A" w14:textId="77777777" w:rsidR="00192E69" w:rsidRDefault="00192E69" w:rsidP="005463A9">
      <w:pPr>
        <w:spacing w:after="0" w:line="240" w:lineRule="auto"/>
      </w:pPr>
      <w:r>
        <w:separator/>
      </w:r>
    </w:p>
  </w:endnote>
  <w:endnote w:type="continuationSeparator" w:id="0">
    <w:p w14:paraId="122E067B" w14:textId="77777777" w:rsidR="00192E69" w:rsidRDefault="00192E69" w:rsidP="005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B453" w14:textId="77777777" w:rsidR="00192E69" w:rsidRDefault="00192E69" w:rsidP="005463A9">
      <w:pPr>
        <w:spacing w:after="0" w:line="240" w:lineRule="auto"/>
      </w:pPr>
      <w:r>
        <w:separator/>
      </w:r>
    </w:p>
  </w:footnote>
  <w:footnote w:type="continuationSeparator" w:id="0">
    <w:p w14:paraId="1EA3501A" w14:textId="77777777" w:rsidR="00192E69" w:rsidRDefault="00192E69" w:rsidP="0054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4E5C" w14:textId="77777777" w:rsidR="00147E39" w:rsidRDefault="00CC6EFE" w:rsidP="00CC6EFE">
    <w:pPr>
      <w:pStyle w:val="Header"/>
      <w:jc w:val="center"/>
    </w:pPr>
    <w:r>
      <w:rPr>
        <w:rFonts w:ascii="Tahoma" w:hAnsi="Tahoma" w:cs="Tahoma"/>
        <w:b/>
        <w:noProof/>
        <w:lang w:eastAsia="en-GB"/>
      </w:rPr>
      <w:drawing>
        <wp:inline distT="0" distB="0" distL="0" distR="0" wp14:anchorId="236F6001" wp14:editId="02C2BBF1">
          <wp:extent cx="1143000" cy="466725"/>
          <wp:effectExtent l="0" t="0" r="0" b="9525"/>
          <wp:docPr id="2" name="Picture 2" descr="CofE Birmingha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E Birmingha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C4"/>
    <w:multiLevelType w:val="hybridMultilevel"/>
    <w:tmpl w:val="2E8E4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726B2"/>
    <w:multiLevelType w:val="hybridMultilevel"/>
    <w:tmpl w:val="4F54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3A2"/>
    <w:multiLevelType w:val="hybridMultilevel"/>
    <w:tmpl w:val="CE58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04F"/>
    <w:multiLevelType w:val="hybridMultilevel"/>
    <w:tmpl w:val="B6FEC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2174E"/>
    <w:multiLevelType w:val="hybridMultilevel"/>
    <w:tmpl w:val="86C4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AAA"/>
    <w:multiLevelType w:val="hybridMultilevel"/>
    <w:tmpl w:val="4386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10810">
    <w:abstractNumId w:val="4"/>
  </w:num>
  <w:num w:numId="2" w16cid:durableId="2087412189">
    <w:abstractNumId w:val="1"/>
  </w:num>
  <w:num w:numId="3" w16cid:durableId="776175159">
    <w:abstractNumId w:val="5"/>
  </w:num>
  <w:num w:numId="4" w16cid:durableId="541788743">
    <w:abstractNumId w:val="3"/>
  </w:num>
  <w:num w:numId="5" w16cid:durableId="495583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8272">
    <w:abstractNumId w:val="0"/>
  </w:num>
  <w:num w:numId="7" w16cid:durableId="32220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4"/>
    <w:rsid w:val="000026BC"/>
    <w:rsid w:val="00014E59"/>
    <w:rsid w:val="0001532E"/>
    <w:rsid w:val="00037ED6"/>
    <w:rsid w:val="00043DDC"/>
    <w:rsid w:val="00051B16"/>
    <w:rsid w:val="00077B7C"/>
    <w:rsid w:val="00084E70"/>
    <w:rsid w:val="000E1227"/>
    <w:rsid w:val="00100AC0"/>
    <w:rsid w:val="001052F3"/>
    <w:rsid w:val="00122EC8"/>
    <w:rsid w:val="00130E1C"/>
    <w:rsid w:val="00136E5E"/>
    <w:rsid w:val="00147E39"/>
    <w:rsid w:val="00153A84"/>
    <w:rsid w:val="00163D36"/>
    <w:rsid w:val="001653D6"/>
    <w:rsid w:val="00186B58"/>
    <w:rsid w:val="00192E69"/>
    <w:rsid w:val="00195495"/>
    <w:rsid w:val="00196881"/>
    <w:rsid w:val="001F730A"/>
    <w:rsid w:val="00200A33"/>
    <w:rsid w:val="0020691C"/>
    <w:rsid w:val="00212620"/>
    <w:rsid w:val="00220230"/>
    <w:rsid w:val="00223786"/>
    <w:rsid w:val="00256F6E"/>
    <w:rsid w:val="00272168"/>
    <w:rsid w:val="002A278A"/>
    <w:rsid w:val="002B57B7"/>
    <w:rsid w:val="002E2A36"/>
    <w:rsid w:val="00307D37"/>
    <w:rsid w:val="00311DEF"/>
    <w:rsid w:val="003449C3"/>
    <w:rsid w:val="003506C1"/>
    <w:rsid w:val="00360855"/>
    <w:rsid w:val="00365721"/>
    <w:rsid w:val="0038570A"/>
    <w:rsid w:val="0039394C"/>
    <w:rsid w:val="003A2ECA"/>
    <w:rsid w:val="003B3F79"/>
    <w:rsid w:val="0040157E"/>
    <w:rsid w:val="004109EB"/>
    <w:rsid w:val="00442BFA"/>
    <w:rsid w:val="004455ED"/>
    <w:rsid w:val="00446FFA"/>
    <w:rsid w:val="00453479"/>
    <w:rsid w:val="0045447B"/>
    <w:rsid w:val="0046019E"/>
    <w:rsid w:val="00463796"/>
    <w:rsid w:val="00465B67"/>
    <w:rsid w:val="00472DA5"/>
    <w:rsid w:val="00480B75"/>
    <w:rsid w:val="00482FCB"/>
    <w:rsid w:val="0048324D"/>
    <w:rsid w:val="00496DC9"/>
    <w:rsid w:val="004C41CD"/>
    <w:rsid w:val="004C4931"/>
    <w:rsid w:val="004D7C70"/>
    <w:rsid w:val="004F1FE4"/>
    <w:rsid w:val="004F3522"/>
    <w:rsid w:val="004F4176"/>
    <w:rsid w:val="005463A9"/>
    <w:rsid w:val="005557D4"/>
    <w:rsid w:val="00565D55"/>
    <w:rsid w:val="0058247F"/>
    <w:rsid w:val="00583C12"/>
    <w:rsid w:val="00594534"/>
    <w:rsid w:val="005C058B"/>
    <w:rsid w:val="005C1E9A"/>
    <w:rsid w:val="005C5C8B"/>
    <w:rsid w:val="005D2798"/>
    <w:rsid w:val="005D755D"/>
    <w:rsid w:val="005E5170"/>
    <w:rsid w:val="00602A53"/>
    <w:rsid w:val="00607B2F"/>
    <w:rsid w:val="00620CE1"/>
    <w:rsid w:val="00626604"/>
    <w:rsid w:val="00630AF5"/>
    <w:rsid w:val="00633B70"/>
    <w:rsid w:val="00646F4C"/>
    <w:rsid w:val="006A1A97"/>
    <w:rsid w:val="006A33A7"/>
    <w:rsid w:val="006C1DD5"/>
    <w:rsid w:val="006C3ACF"/>
    <w:rsid w:val="006C4BC3"/>
    <w:rsid w:val="00702A34"/>
    <w:rsid w:val="00742E69"/>
    <w:rsid w:val="007431EB"/>
    <w:rsid w:val="00754173"/>
    <w:rsid w:val="007579FF"/>
    <w:rsid w:val="00764BEA"/>
    <w:rsid w:val="00777FCB"/>
    <w:rsid w:val="00792BF0"/>
    <w:rsid w:val="00794E03"/>
    <w:rsid w:val="007A103A"/>
    <w:rsid w:val="007A4A2B"/>
    <w:rsid w:val="007F7BF2"/>
    <w:rsid w:val="00823788"/>
    <w:rsid w:val="00826A72"/>
    <w:rsid w:val="008510F3"/>
    <w:rsid w:val="00873B1B"/>
    <w:rsid w:val="008819C3"/>
    <w:rsid w:val="00886065"/>
    <w:rsid w:val="00892393"/>
    <w:rsid w:val="008A0954"/>
    <w:rsid w:val="008B58BE"/>
    <w:rsid w:val="008B70DA"/>
    <w:rsid w:val="0090461F"/>
    <w:rsid w:val="00916E27"/>
    <w:rsid w:val="00921B9D"/>
    <w:rsid w:val="009813B9"/>
    <w:rsid w:val="009818AF"/>
    <w:rsid w:val="00997311"/>
    <w:rsid w:val="009A5E95"/>
    <w:rsid w:val="009B19C5"/>
    <w:rsid w:val="009B78C7"/>
    <w:rsid w:val="00A211F4"/>
    <w:rsid w:val="00A33AC9"/>
    <w:rsid w:val="00A4534F"/>
    <w:rsid w:val="00A5698F"/>
    <w:rsid w:val="00A729AD"/>
    <w:rsid w:val="00A74CD4"/>
    <w:rsid w:val="00A9104C"/>
    <w:rsid w:val="00AA0267"/>
    <w:rsid w:val="00AA032D"/>
    <w:rsid w:val="00AA44B1"/>
    <w:rsid w:val="00AA5472"/>
    <w:rsid w:val="00AB6969"/>
    <w:rsid w:val="00AD37F2"/>
    <w:rsid w:val="00AE0EFF"/>
    <w:rsid w:val="00AF5020"/>
    <w:rsid w:val="00B0369A"/>
    <w:rsid w:val="00B07514"/>
    <w:rsid w:val="00B075EE"/>
    <w:rsid w:val="00B10ECB"/>
    <w:rsid w:val="00B313FD"/>
    <w:rsid w:val="00B47CE9"/>
    <w:rsid w:val="00B51784"/>
    <w:rsid w:val="00B56C1C"/>
    <w:rsid w:val="00B62F93"/>
    <w:rsid w:val="00B81848"/>
    <w:rsid w:val="00B974E9"/>
    <w:rsid w:val="00BA5335"/>
    <w:rsid w:val="00BB2A01"/>
    <w:rsid w:val="00BB6E27"/>
    <w:rsid w:val="00C22902"/>
    <w:rsid w:val="00C377EA"/>
    <w:rsid w:val="00C440FF"/>
    <w:rsid w:val="00C55970"/>
    <w:rsid w:val="00C716BB"/>
    <w:rsid w:val="00C764E5"/>
    <w:rsid w:val="00C76BD2"/>
    <w:rsid w:val="00C814BF"/>
    <w:rsid w:val="00C95375"/>
    <w:rsid w:val="00CA0EBE"/>
    <w:rsid w:val="00CA2111"/>
    <w:rsid w:val="00CA51F3"/>
    <w:rsid w:val="00CC6EFE"/>
    <w:rsid w:val="00CD1339"/>
    <w:rsid w:val="00CD184D"/>
    <w:rsid w:val="00CE17EF"/>
    <w:rsid w:val="00CF12E0"/>
    <w:rsid w:val="00CF56D2"/>
    <w:rsid w:val="00D04DD6"/>
    <w:rsid w:val="00D07431"/>
    <w:rsid w:val="00D23980"/>
    <w:rsid w:val="00D2437D"/>
    <w:rsid w:val="00D37399"/>
    <w:rsid w:val="00D407D9"/>
    <w:rsid w:val="00D5221F"/>
    <w:rsid w:val="00D72B14"/>
    <w:rsid w:val="00D80210"/>
    <w:rsid w:val="00D945B3"/>
    <w:rsid w:val="00DD47A4"/>
    <w:rsid w:val="00DF0D04"/>
    <w:rsid w:val="00DF5B8A"/>
    <w:rsid w:val="00E04B83"/>
    <w:rsid w:val="00E26E85"/>
    <w:rsid w:val="00E328AE"/>
    <w:rsid w:val="00E6217A"/>
    <w:rsid w:val="00E935E4"/>
    <w:rsid w:val="00ED0156"/>
    <w:rsid w:val="00EE1777"/>
    <w:rsid w:val="00EE7B9A"/>
    <w:rsid w:val="00EF3D5F"/>
    <w:rsid w:val="00EF72D6"/>
    <w:rsid w:val="00F010D0"/>
    <w:rsid w:val="00F06FA4"/>
    <w:rsid w:val="00F551DA"/>
    <w:rsid w:val="00F654AA"/>
    <w:rsid w:val="00F915C3"/>
    <w:rsid w:val="00F91F69"/>
    <w:rsid w:val="00F930AA"/>
    <w:rsid w:val="00F9630D"/>
    <w:rsid w:val="00FA46A7"/>
    <w:rsid w:val="00FA6E8F"/>
    <w:rsid w:val="00FC5A90"/>
    <w:rsid w:val="00FD3C57"/>
    <w:rsid w:val="00FE74E8"/>
    <w:rsid w:val="00FF37B4"/>
    <w:rsid w:val="00FF485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8C6A0"/>
  <w15:docId w15:val="{87EDB5A9-F2CE-4829-A3AB-254A743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A9"/>
  </w:style>
  <w:style w:type="paragraph" w:styleId="Footer">
    <w:name w:val="footer"/>
    <w:basedOn w:val="Normal"/>
    <w:link w:val="Foot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A9"/>
  </w:style>
  <w:style w:type="paragraph" w:styleId="BalloonText">
    <w:name w:val="Balloon Text"/>
    <w:basedOn w:val="Normal"/>
    <w:link w:val="BalloonTextChar"/>
    <w:uiPriority w:val="99"/>
    <w:semiHidden/>
    <w:unhideWhenUsed/>
    <w:rsid w:val="005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41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447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45447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6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60855"/>
    <w:rPr>
      <w:b/>
      <w:bCs/>
    </w:rPr>
  </w:style>
  <w:style w:type="character" w:customStyle="1" w:styleId="apple-converted-space">
    <w:name w:val="apple-converted-space"/>
    <w:basedOn w:val="DefaultParagraphFont"/>
    <w:rsid w:val="00360855"/>
  </w:style>
  <w:style w:type="table" w:styleId="TableGrid">
    <w:name w:val="Table Grid"/>
    <w:basedOn w:val="TableNormal"/>
    <w:uiPriority w:val="59"/>
    <w:rsid w:val="00B0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receivable@cofebirmingh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Team@cofebirming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CF2-2E92-48C3-9F8E-E827AFD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Halstead</dc:creator>
  <cp:lastModifiedBy>Sonia Hudson</cp:lastModifiedBy>
  <cp:revision>2</cp:revision>
  <cp:lastPrinted>2014-01-07T10:26:00Z</cp:lastPrinted>
  <dcterms:created xsi:type="dcterms:W3CDTF">2022-12-06T08:13:00Z</dcterms:created>
  <dcterms:modified xsi:type="dcterms:W3CDTF">2022-12-06T08:13:00Z</dcterms:modified>
</cp:coreProperties>
</file>